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background/>
  <w:body>
    <w:p w14:paraId="00000001">
      <w:pPr>
        <w:jc w:val="center"/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color w:val="002060"/>
          <w:sz w:val="52"/>
        </w:rPr>
        <w:t>MICRO BRAND STORY BLUEPRINT</w:t>
      </w:r>
    </w:p>
    <w:p w14:paraId="00000002">
      <w:pPr>
        <w:jc w:val="center"/>
        <w:rPr>
          <w:rFonts w:ascii="Inter" w:cs="Inter" w:eastAsia="Inter" w:hAnsi="Inter"/>
          <w:i/>
          <w:iCs/>
          <w:color w:val="808080" w:themeColor="background1" w:themeShade="80"/>
        </w:rPr>
      </w:pPr>
      <w:r>
        <w:rPr>
          <w:rFonts w:ascii="Inter" w:cs="Inter" w:eastAsia="Inter" w:hAnsi="Inter"/>
          <w:i/>
          <w:iCs/>
          <w:color w:val="808080" w:themeColor="background1" w:themeShade="80"/>
        </w:rPr>
        <w:t>[</w:t>
      </w:r>
      <w:r>
        <w:rPr>
          <w:rFonts w:ascii="Inter" w:cs="Inter" w:eastAsia="Inter" w:hAnsi="Inter"/>
          <w:i/>
          <w:iCs/>
          <w:color w:val="808080" w:themeColor="background1" w:themeShade="80"/>
        </w:rPr>
        <w:t>A strategic worksheet for freelancers, solopreneurs, and small business owners to define their personal brand.</w:t>
      </w:r>
      <w:r>
        <w:rPr>
          <w:rFonts w:ascii="Inter" w:cs="Inter" w:eastAsia="Inter" w:hAnsi="Inter"/>
          <w:i/>
          <w:iCs/>
          <w:color w:val="808080" w:themeColor="background1" w:themeShade="80"/>
        </w:rPr>
        <w:t>]</w:t>
      </w:r>
    </w:p>
    <w:p w14:paraId="00000003">
      <w:pPr>
        <w:pStyle w:val="Heading1"/>
        <w:rPr>
          <w:rFonts w:ascii="Inter" w:cs="Inter" w:eastAsia="Inter" w:hAnsi="Inter"/>
          <w:color w:val="002060"/>
        </w:rPr>
      </w:pPr>
      <w:r>
        <w:rPr>
          <w:rFonts w:ascii="Inter" w:cs="Inter" w:eastAsia="Inter" w:hAnsi="Inter"/>
          <w:color w:val="002060"/>
        </w:rPr>
        <w:t xml:space="preserve">Brand Name </w:t>
      </w:r>
      <w:r>
        <w:rPr>
          <w:rFonts w:ascii="Inter" w:cs="Inter" w:eastAsia="Inter" w:hAnsi="Inter"/>
          <w:color w:val="002060"/>
        </w:rPr>
        <w:t>and</w:t>
      </w:r>
      <w:r>
        <w:rPr>
          <w:rFonts w:ascii="Inter" w:cs="Inter" w:eastAsia="Inter" w:hAnsi="Inter"/>
          <w:color w:val="002060"/>
        </w:rPr>
        <w:t xml:space="preserve"> Tagline</w:t>
      </w:r>
    </w:p>
    <w:p w14:paraId="00000004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 xml:space="preserve">Brand Name: </w:t>
      </w:r>
      <w:r>
        <w:rPr>
          <w:rFonts w:ascii="Inter" w:cs="Inter" w:eastAsia="Inter" w:hAnsi="Inter"/>
          <w:i/>
          <w:iCs/>
        </w:rPr>
        <w:t>[</w:t>
      </w:r>
      <w:r>
        <w:rPr>
          <w:rFonts w:ascii="Inter" w:cs="Inter" w:eastAsia="Inter" w:hAnsi="Inter"/>
          <w:i/>
          <w:iCs/>
        </w:rPr>
        <w:t>Type here</w:t>
      </w:r>
      <w:r>
        <w:rPr>
          <w:rFonts w:ascii="Inter" w:cs="Inter" w:eastAsia="Inter" w:hAnsi="Inter"/>
          <w:i/>
          <w:iCs/>
        </w:rPr>
        <w:t>]</w:t>
      </w:r>
    </w:p>
    <w:p w14:paraId="00000005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Tagline:</w:t>
      </w:r>
      <w:r>
        <w:rPr>
          <w:rFonts w:ascii="Inter" w:cs="Inter" w:eastAsia="Inter" w:hAnsi="Inter"/>
        </w:rPr>
        <w:t xml:space="preserve"> [</w:t>
      </w:r>
      <w:r>
        <w:rPr>
          <w:rFonts w:ascii="Inter" w:cs="Inter" w:eastAsia="Inter" w:hAnsi="Inter"/>
          <w:i/>
          <w:iCs/>
        </w:rPr>
        <w:t>Type your catchy brand line here</w:t>
      </w:r>
      <w:r>
        <w:rPr>
          <w:rFonts w:ascii="Inter" w:cs="Inter" w:eastAsia="Inter" w:hAnsi="Inter"/>
        </w:rPr>
        <w:t>]</w:t>
      </w:r>
    </w:p>
    <w:p w14:paraId="00000006">
      <w:pPr>
        <w:rPr>
          <w:rFonts w:ascii="Inter" w:cs="Inter" w:eastAsia="Inter" w:hAnsi="Inter"/>
          <w:color w:val="002060"/>
        </w:rPr>
      </w:pPr>
      <w:r>
        <w:rPr>
          <w:rFonts w:ascii="Inter" w:cs="Inter" w:eastAsia="Inter" w:hAnsi="Inter"/>
          <w:b/>
          <w:bCs/>
        </w:rPr>
        <w:t>"Brand in One Sentence":</w:t>
      </w:r>
      <w:r>
        <w:rPr>
          <w:rFonts w:ascii="Inter" w:cs="Inter" w:eastAsia="Inter" w:hAnsi="Inter"/>
        </w:rPr>
        <w:t xml:space="preserve"> [</w:t>
      </w:r>
      <w:r>
        <w:rPr>
          <w:rFonts w:ascii="Inter" w:cs="Inter" w:eastAsia="Inter" w:hAnsi="Inter"/>
          <w:i/>
          <w:iCs/>
        </w:rPr>
        <w:t>Summarize your brand briefly here</w:t>
      </w:r>
      <w:r>
        <w:rPr>
          <w:rFonts w:ascii="Inter" w:cs="Inter" w:eastAsia="Inter" w:hAnsi="Inter"/>
        </w:rPr>
        <w:t>]</w:t>
      </w:r>
    </w:p>
    <w:p w14:paraId="00000007">
      <w:pPr>
        <w:pStyle w:val="Normal"/>
        <w:rPr>
          <w:rFonts w:ascii="Inter" w:cs="Inter" w:eastAsia="Inter" w:hAnsi="Inter"/>
        </w:rPr>
      </w:pPr>
    </w:p>
    <w:p w14:paraId="00000008">
      <w:pPr>
        <w:pStyle w:val="Heading1"/>
        <w:rPr>
          <w:rFonts w:ascii="Inter" w:cs="Inter" w:eastAsia="Inter" w:hAnsi="Inter"/>
          <w:color w:val="002060"/>
        </w:rPr>
      </w:pPr>
      <w:r>
        <w:rPr>
          <w:rFonts w:ascii="Inter" w:cs="Inter" w:eastAsia="Inter" w:hAnsi="Inter"/>
          <w:color w:val="002060"/>
        </w:rPr>
        <mc:AlternateContent>
          <mc:Choice Requires="wps">
            <w:drawing xmlns:mc="http://schemas.openxmlformats.org/markup-compatibility/2006">
              <wp:anchor allowOverlap="1" behindDoc="1" layoutInCell="1" locked="0" relativeHeight="6" simplePos="0">
                <wp:simplePos x="0" y="0"/>
                <wp:positionH relativeFrom="column">
                  <wp:posOffset>-1135380</wp:posOffset>
                </wp:positionH>
                <wp:positionV relativeFrom="paragraph">
                  <wp:posOffset>40005</wp:posOffset>
                </wp:positionV>
                <wp:extent cx="7759065" cy="3883660"/>
                <wp:effectExtent l="0" t="0" r="0" b="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0" name="Rectangle 9"/>
                      <wps:cNvSpPr/>
                      <wps:spPr>
                        <a:xfrm>
                          <a:off x="0" y="0"/>
                          <a:ext cx="7759065" cy="38836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98"/>
                                <a:alpha val="40000"/>
                              </a:schemeClr>
                            </a:gs>
                            <a:gs pos="100000">
                              <a:schemeClr val="bg1">
                                <a:lumMod val="94902"/>
                                <a:alpha val="8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id="0">
                        <w:txbxContent>
                          <w:p w14:paraId="00000009">
                            <w:pPr>
                              <w:jc w:val="center"/>
                              <w:rPr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557432F5-A481-F67F-3FDEEF0B065A" coordsize="21600,21600" style="position:absolute;width:610.95pt;height:305.8pt;margin-top:3.15pt;margin-left:-89.4pt;rotation:0.000000;z-index:-503316474;" fillcolor="#4472c4" stroked="f" o:spt="1" path="m0,0 l0,21600 r21600,0 l21600,0 x e">
                <w10:wrap/>
                <v:fill type="gradient" color="#4472c4" opacity="1.000000" angle="0.000000" colors="0f #ccf2f2f2;65536f #66d8d8d8;"/>
                <o:lock/>
              </v:shape>
            </w:pict>
          </mc:Fallback>
        </mc:AlternateContent>
      </w:r>
      <w:r>
        <w:rPr>
          <w:rFonts w:ascii="Inter" w:cs="Inter" w:eastAsia="Inter" w:hAnsi="Inter"/>
          <w:color w:val="002060"/>
        </w:rPr>
        <w:drawing xmlns:mc="http://schemas.openxmlformats.org/markup-compatibility/2006">
          <wp:anchor allowOverlap="1" behindDoc="0" distT="0" distB="0" distL="118872" distR="118872" layoutInCell="1" locked="0" relativeHeight="2" simplePos="0">
            <wp:simplePos x="0" y="0"/>
            <wp:positionH relativeFrom="margin">
              <wp:posOffset>3655060</wp:posOffset>
            </wp:positionH>
            <wp:positionV relativeFrom="margin">
              <wp:posOffset>3350895</wp:posOffset>
            </wp:positionV>
            <wp:extent cx="2051685" cy="1407160"/>
            <wp:effectExtent l="0" t="0" r="168033" b="155144"/>
            <wp:wrapTopAndBottom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Grp="0" noSelect="0" noChangeAspect="1" noMove="0"/>
                    </pic:cNvPicPr>
                  </pic:nvPicPr>
                  <pic:blipFill>
                    <a:blip r:embed="rId22"/>
                    <a:srcRect l="1977" t="6890" r="3800" b="49993"/>
                    <a:stretch/>
                  </pic:blipFill>
                  <pic:spPr>
                    <a:xfrm>
                      <a:off x="0" y="0"/>
                      <a:ext cx="2051685" cy="1407160"/>
                    </a:xfrm>
                    <a:prstGeom prst="round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Inter" w:cs="Inter" w:eastAsia="Inter" w:hAnsi="Inter"/>
          <w:b w:val="off"/>
          <w:bCs w:val="off"/>
          <w:color w:val="002060"/>
        </w:rPr>
        <w:t xml:space="preserve">01 </w:t>
      </w:r>
      <w:r>
        <w:rPr>
          <w:rFonts w:ascii="Inter" w:cs="Inter" w:eastAsia="Inter" w:hAnsi="Inter"/>
          <w:color w:val="002060"/>
        </w:rPr>
        <w:t>Your Origin Story</w:t>
      </w:r>
    </w:p>
    <w:p w14:paraId="0000000A">
      <w:pPr>
        <w:ind w:right="-450"/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It all started when I…</w:t>
      </w: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</w:rPr>
        <w:t>[</w:t>
      </w:r>
      <w:r>
        <w:rPr>
          <w:rFonts w:ascii="Inter" w:cs="Inter" w:eastAsia="Inter" w:hAnsi="Inter"/>
          <w:i/>
          <w:iCs/>
        </w:rPr>
        <w:t>Type your personal journey here</w:t>
      </w:r>
      <w:r>
        <w:rPr>
          <w:rFonts w:ascii="Inter" w:cs="Inter" w:eastAsia="Inter" w:hAnsi="Inter"/>
        </w:rPr>
        <w:t>]</w:t>
        <w:tab/>
        <w:tab/>
        <w:tab/>
        <w:tab/>
      </w:r>
      <w:r>
        <w:rPr>
          <w:rFonts w:ascii="Inter" w:cs="Inter" w:eastAsia="Inter" w:hAnsi="Inter"/>
          <w:color w:val="808080" w:themeColor="background1" w:themeShade="80"/>
        </w:rPr>
        <w:t>[</w:t>
      </w:r>
      <w:r>
        <w:rPr>
          <w:rFonts w:ascii="Inter" w:cs="Inter" w:eastAsia="Inter" w:hAnsi="Inter"/>
          <w:i/>
          <w:iCs/>
          <w:color w:val="808080" w:themeColor="background1" w:themeShade="80"/>
        </w:rPr>
        <w:t>Founder Photo Here</w:t>
      </w:r>
      <w:r>
        <w:rPr>
          <w:rFonts w:ascii="Inter" w:cs="Inter" w:eastAsia="Inter" w:hAnsi="Inter"/>
          <w:color w:val="808080" w:themeColor="background1" w:themeShade="80"/>
        </w:rPr>
        <w:t>]</w:t>
      </w:r>
      <w:r>
        <w:rPr>
          <w:rFonts w:ascii="Inter" w:cs="Inter" w:eastAsia="Inter" w:hAnsi="Inter"/>
          <w:i/>
          <w:iCs/>
          <w:color w:val="808080" w:themeColor="background1" w:themeShade="80"/>
        </w:rPr>
        <w:t xml:space="preserve"> </w:t>
      </w:r>
      <w:r>
        <w:rPr>
          <w:rFonts w:ascii="Inter" w:cs="Inter" w:eastAsia="Inter" w:hAnsi="Inter"/>
          <w:i/>
          <w:iCs/>
        </w:rPr>
        <w:br w:type="textWrapping"/>
      </w:r>
      <w:r>
        <w:rPr>
          <w:rFonts w:ascii="Inter" w:cs="Inter" w:eastAsia="Inter" w:hAnsi="Inter"/>
          <w:i/>
          <w:iCs/>
        </w:rPr>
        <w:tab/>
        <w:tab/>
        <w:tab/>
        <w:tab/>
        <w:tab/>
        <w:tab/>
        <w:tab/>
        <w:t xml:space="preserve">            </w:t>
      </w:r>
      <w:r>
        <w:rPr>
          <w:rFonts w:ascii="Inter" w:cs="Inter" w:eastAsia="Inter" w:hAnsi="Inter"/>
          <w:i/>
          <w:iCs/>
          <w:color w:val="808080" w:themeColor="background1" w:themeShade="80"/>
        </w:rPr>
        <w:t>Use right click -&gt; "Change Picture"</w:t>
      </w:r>
    </w:p>
    <w:p w14:paraId="0000000B">
      <w:pPr>
        <w:rPr>
          <w:rFonts w:ascii="Inter" w:cs="Inter" w:eastAsia="Inter" w:hAnsi="Inter"/>
        </w:rPr>
      </w:pPr>
    </w:p>
    <w:p w14:paraId="0000000C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I realized the world needed…</w:t>
      </w: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</w:rPr>
        <w:t>[</w:t>
      </w:r>
      <w:r>
        <w:rPr>
          <w:rFonts w:ascii="Inter" w:cs="Inter" w:eastAsia="Inter" w:hAnsi="Inter"/>
          <w:i/>
          <w:iCs/>
        </w:rPr>
        <w:t>Why does your brand exist?</w:t>
      </w:r>
      <w:r>
        <w:rPr>
          <w:rFonts w:ascii="Inter" w:cs="Inter" w:eastAsia="Inter" w:hAnsi="Inter"/>
        </w:rPr>
        <w:t>]</w:t>
      </w:r>
    </w:p>
    <w:p w14:paraId="0000000D">
      <w:pPr>
        <w:jc w:val="right"/>
        <w:rPr/>
      </w:pPr>
      <w:r>
        <w:rPr>
          <w:rFonts w:ascii="Inter" w:cs="Inter" w:eastAsia="Inter" w:hAnsi="Inter"/>
        </w:rPr>
        <w:br w:type="textWrapping"/>
      </w:r>
    </w:p>
    <w:p w14:paraId="0000000E">
      <w:pPr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  <w:b w:val="off"/>
          <w:bCs w:val="off"/>
          <w:color w:val="002060"/>
          <w:sz w:val="28"/>
          <w:szCs w:val="28"/>
        </w:rPr>
        <w:t>02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 xml:space="preserve"> Your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 xml:space="preserve"> Ideal Customer</w:t>
      </w:r>
    </w:p>
    <w:p w14:paraId="0000000F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t>Name: __________  | Age: _____</w:t>
      </w:r>
    </w:p>
    <w:p w14:paraId="00000010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t>Values: [</w:t>
      </w:r>
      <w:r>
        <w:rPr>
          <w:rFonts w:ascii="Inter" w:cs="Inter" w:eastAsia="Inter" w:hAnsi="Inter"/>
          <w:i/>
          <w:iCs/>
        </w:rPr>
        <w:t>What do they believe in?</w:t>
      </w:r>
      <w:r>
        <w:rPr>
          <w:rFonts w:ascii="Inter" w:cs="Inter" w:eastAsia="Inter" w:hAnsi="Inter"/>
        </w:rPr>
        <w:t>]</w:t>
      </w:r>
    </w:p>
    <w:p w14:paraId="00000011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t xml:space="preserve">Pain Points: </w:t>
      </w:r>
      <w:r>
        <w:rPr>
          <w:rFonts w:ascii="Inter" w:cs="Inter" w:eastAsia="Inter" w:hAnsi="Inter"/>
          <w:i/>
          <w:iCs/>
        </w:rPr>
        <w:t>[What problems do they need solved?</w:t>
      </w:r>
      <w:r>
        <w:rPr>
          <w:rFonts w:ascii="Inter" w:cs="Inter" w:eastAsia="Inter" w:hAnsi="Inter"/>
        </w:rPr>
        <w:t>]</w:t>
      </w:r>
    </w:p>
    <w:p w14:paraId="00000012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br w:type="textWrapping"/>
      </w:r>
      <w:r>
        <w:rPr>
          <w:rFonts w:ascii="Inter" w:cs="Inter" w:eastAsia="Inter" w:hAnsi="Inter"/>
          <w:b/>
          <w:bCs/>
        </w:rPr>
        <w:t>Emotional Triggers:</w:t>
      </w:r>
    </w:p>
    <w:p w14:paraId="00000013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t xml:space="preserve">• </w:t>
      </w:r>
      <w:r>
        <w:rPr>
          <w:rFonts w:ascii="Inter" w:cs="Inter" w:eastAsia="Inter" w:hAnsi="Inter"/>
          <w:i/>
          <w:iCs/>
        </w:rPr>
        <w:t>[e.g., Frustration with slow service</w:t>
      </w:r>
      <w:r>
        <w:rPr>
          <w:rFonts w:ascii="Inter" w:cs="Inter" w:eastAsia="Inter" w:hAnsi="Inter"/>
        </w:rPr>
        <w:t>]</w:t>
      </w:r>
    </w:p>
    <w:p w14:paraId="00000014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t>• [</w:t>
      </w:r>
      <w:r>
        <w:rPr>
          <w:rFonts w:ascii="Inter" w:cs="Inter" w:eastAsia="Inter" w:hAnsi="Inter"/>
          <w:i/>
          <w:iCs/>
        </w:rPr>
        <w:t xml:space="preserve">e.g., Desire for </w:t>
      </w:r>
      <w:r>
        <w:rPr>
          <w:rFonts w:ascii="Inter" w:cs="Inter" w:eastAsia="Inter" w:hAnsi="Inter"/>
          <w:i/>
          <w:iCs/>
        </w:rPr>
        <w:t>independenc</w:t>
      </w:r>
      <w:r>
        <w:rPr>
          <w:rFonts w:ascii="Inter" w:cs="Inter" w:eastAsia="Inter" w:hAnsi="Inter"/>
          <w:i/>
          <w:iCs/>
        </w:rPr>
        <w:t>e</w:t>
      </w:r>
      <w:r>
        <w:rPr>
          <w:rFonts w:ascii="Inter" w:cs="Inter" w:eastAsia="Inter" w:hAnsi="Inter"/>
        </w:rPr>
        <w:t>]</w:t>
      </w:r>
    </w:p>
    <w:p w14:paraId="00000015">
      <w:pPr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</w:rPr>
        <w:t>• [</w:t>
      </w:r>
      <w:r>
        <w:rPr>
          <w:rFonts w:ascii="Inter" w:cs="Inter" w:eastAsia="Inter" w:hAnsi="Inter"/>
          <w:i/>
          <w:iCs/>
        </w:rPr>
        <w:t>e.g., Fear of missing out</w:t>
      </w:r>
      <w:r>
        <w:rPr>
          <w:rFonts w:ascii="Inter" w:cs="Inter" w:eastAsia="Inter" w:hAnsi="Inter"/>
        </w:rPr>
        <w:t>]</w:t>
      </w:r>
    </w:p>
    <w:p w14:paraId="00000016">
      <w:pPr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  <w:b/>
          <w:bCs/>
          <w:color w:val="002060"/>
          <w:sz w:val="28"/>
          <w:szCs w:val="28"/>
        </w:rPr>
        <mc:AlternateContent>
          <mc:Choice Requires="wps">
            <w:drawing xmlns:mc="http://schemas.openxmlformats.org/markup-compatibility/2006">
              <wp:anchor allowOverlap="1" behindDoc="1" distT="0" distB="0" distL="118872" distR="118872" layoutInCell="1" locked="0" relativeHeight="10" simplePos="0">
                <wp:simplePos x="0" y="0"/>
                <wp:positionH relativeFrom="column">
                  <wp:posOffset>-1140460</wp:posOffset>
                </wp:positionH>
                <wp:positionV relativeFrom="paragraph">
                  <wp:posOffset>110490</wp:posOffset>
                </wp:positionV>
                <wp:extent cx="7759065" cy="7107555"/>
                <wp:effectExtent l="0" t="0" r="0" b="0"/>
                <wp:wrapNone/>
                <wp:docPr id="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5" name="Rectangle 9"/>
                      <wps:cNvSpPr/>
                      <wps:spPr>
                        <a:xfrm>
                          <a:off x="0" y="0"/>
                          <a:ext cx="7759065" cy="71075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98"/>
                                <a:alpha val="30000"/>
                              </a:schemeClr>
                            </a:gs>
                            <a:gs pos="100000">
                              <a:schemeClr val="bg1">
                                <a:lumMod val="94902"/>
                                <a:alpha val="5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id="5">
                        <w:txbxContent>
                          <w:p w14:paraId="00000017">
                            <w:pPr>
                              <w:jc w:val="center"/>
                              <w:rPr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526FDD4D-AB0D-D74A-886791A6C3AA" coordsize="21600,21600" style="position:absolute;width:610.95pt;height:559.65pt;margin-top:8.7pt;margin-left:-89.8pt;mso-wrap-distance-left:9.36pt;mso-wrap-distance-right:9.36pt;mso-wrap-distance-top:0pt;mso-wrap-distance-bottom:0pt;rotation:0.000000;z-index:10;" fillcolor="#4472c4" stroked="f" o:spt="1" path="m0,0 l0,21600 r21600,0 l21600,0 x e">
                <w10:wrap side="both"/>
                <v:fill type="gradient" color="#4472c4" opacity="1.000000" angle="0.000000" colors="0f #7ff2f2f2;65536f #4cd8d8d8;"/>
                <o:lock/>
              </v:shape>
            </w:pict>
          </mc:Fallback>
        </mc:AlternateContent>
      </w:r>
    </w:p>
    <w:p w14:paraId="00000018">
      <w:pPr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  <w:b w:val="off"/>
          <w:bCs w:val="off"/>
          <w:color w:val="002060"/>
          <w:sz w:val="28"/>
          <w:szCs w:val="28"/>
        </w:rPr>
        <w:t xml:space="preserve">03 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>Brand Tone &amp; Voice</w:t>
      </w:r>
    </w:p>
    <w:p w14:paraId="00000019">
      <w:pPr>
        <w:rPr>
          <w:rFonts w:ascii="Inter" w:cs="Inter" w:eastAsia="Inter" w:hAnsi="Inter"/>
          <w:i/>
          <w:iCs/>
        </w:rPr>
      </w:pPr>
      <w:r>
        <w:rPr>
          <w:rFonts w:ascii="Inter" w:cs="Inter" w:eastAsia="Inter" w:hAnsi="Inter"/>
          <w:i/>
          <w:iCs/>
        </w:rPr>
        <w:t xml:space="preserve">[Adjust </w:t>
      </w:r>
      <w:r>
        <w:rPr>
          <w:rFonts w:ascii="Inter" w:cs="Inter" w:eastAsia="Inter" w:hAnsi="Inter"/>
          <w:i/>
          <w:iCs/>
        </w:rPr>
        <w:t xml:space="preserve">where your brand falls on these tone spectrums. In the </w:t>
      </w:r>
      <w:r>
        <w:rPr>
          <w:rFonts w:ascii="Inter" w:cs="Inter" w:eastAsia="Inter" w:hAnsi="Inter"/>
          <w:i w:val="off"/>
          <w:iCs w:val="off"/>
        </w:rPr>
        <w:t>[</w:t>
      </w:r>
      <w:r>
        <w:rPr>
          <w:rFonts w:ascii="Inter" w:cs="Inter" w:eastAsia="Inter" w:hAnsi="Inter"/>
          <w:i/>
          <w:iCs/>
        </w:rPr>
        <w:t>---|---|---|---|---</w:t>
      </w:r>
      <w:r>
        <w:rPr>
          <w:rFonts w:ascii="Inter" w:cs="Inter" w:eastAsia="Inter" w:hAnsi="Inter"/>
          <w:i w:val="off"/>
          <w:iCs w:val="off"/>
        </w:rPr>
        <w:t>]</w:t>
      </w:r>
      <w:r>
        <w:rPr>
          <w:rFonts w:ascii="Inter" w:cs="Inter" w:eastAsia="Inter" w:hAnsi="Inter"/>
          <w:i/>
          <w:iCs/>
        </w:rPr>
        <w:t xml:space="preserve"> slider, replace one of the pipe</w:t>
      </w:r>
      <w:r>
        <w:rPr>
          <w:rFonts w:ascii="Inter" w:cs="Inter" w:eastAsia="Inter" w:hAnsi="Inter"/>
          <w:b/>
          <w:bCs/>
          <w:i w:val="off"/>
          <w:iCs w:val="off"/>
        </w:rPr>
        <w:t xml:space="preserve"> | </w:t>
      </w:r>
      <w:r>
        <w:rPr>
          <w:rFonts w:ascii="Inter" w:cs="Inter" w:eastAsia="Inter" w:hAnsi="Inter"/>
          <w:i/>
          <w:iCs/>
        </w:rPr>
        <w:t xml:space="preserve">characters with a </w:t>
      </w:r>
      <w:r>
        <w:rPr>
          <w:rFonts w:ascii="Inter" w:cs="Inter" w:eastAsia="Inter" w:hAnsi="Inter"/>
          <w:i/>
          <w:iCs/>
        </w:rPr>
        <w:t xml:space="preserve">● </w:t>
      </w:r>
      <w:r>
        <w:rPr>
          <w:rFonts w:ascii="Inter" w:cs="Inter" w:eastAsia="Inter" w:hAnsi="Inter"/>
          <w:i/>
          <w:iCs/>
        </w:rPr>
        <w:t>symbol to indicate where you fall on the spectrum.]</w:t>
      </w:r>
    </w:p>
    <w:tbl>
      <w:tblPr>
        <w:tblStyle w:val="NormalTable"/>
        <w:tblW w:w="8773" w:type="dxa"/>
        <w:tblLook w:val="0600"/>
      </w:tblPr>
      <w:tblGrid>
        <w:gridCol w:w="2924"/>
        <w:gridCol w:w="2924"/>
        <w:gridCol w:w="2924"/>
      </w:tblGrid>
      <w:tr>
        <w:trPr>
          <w:cnfStyle w:val="000000000000"/>
          <w:trHeight w:val="453" w:hRule="atLeast"/>
        </w:trPr>
        <w:tc>
          <w:tcPr>
            <w:cnfStyle w:val="000000000000"/>
            <w:tcW w:w="2880" w:type="dxa"/>
          </w:tcPr>
          <w:p w14:paraId="0000001A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Formal</w:t>
            </w:r>
          </w:p>
        </w:tc>
        <w:tc>
          <w:tcPr>
            <w:cnfStyle w:val="000000000000"/>
            <w:tcW w:w="2880" w:type="dxa"/>
          </w:tcPr>
          <w:p w14:paraId="0000001B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color w:val="7f7f7f" w:themeColor="text1" w:themeTint="80"/>
              </w:rPr>
              <w:t>[---|---|---|---|---]</w:t>
            </w:r>
          </w:p>
        </w:tc>
        <w:tc>
          <w:tcPr>
            <w:cnfStyle w:val="000000000000"/>
            <w:tcW w:w="2880" w:type="dxa"/>
          </w:tcPr>
          <w:p w14:paraId="0000001C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Casual</w:t>
            </w:r>
          </w:p>
        </w:tc>
      </w:tr>
      <w:tr>
        <w:trPr>
          <w:cnfStyle w:val="000000000000"/>
          <w:trHeight w:val="453" w:hRule="atLeast"/>
        </w:trPr>
        <w:tc>
          <w:tcPr>
            <w:cnfStyle w:val="000000000000"/>
            <w:tcW w:w="2880" w:type="dxa"/>
          </w:tcPr>
          <w:p w14:paraId="0000001D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Bold</w:t>
            </w:r>
          </w:p>
        </w:tc>
        <w:tc>
          <w:tcPr>
            <w:cnfStyle w:val="000000000000"/>
            <w:tcW w:w="2880" w:type="dxa"/>
          </w:tcPr>
          <w:p w14:paraId="0000001E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color w:val="7f7f7f" w:themeColor="text1" w:themeTint="80"/>
              </w:rPr>
              <w:t>[---|---|---|---|---]</w:t>
            </w:r>
          </w:p>
        </w:tc>
        <w:tc>
          <w:tcPr>
            <w:cnfStyle w:val="000000000000"/>
            <w:tcW w:w="2880" w:type="dxa"/>
          </w:tcPr>
          <w:p w14:paraId="0000001F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Empathetic</w:t>
            </w:r>
          </w:p>
        </w:tc>
      </w:tr>
      <w:tr>
        <w:trPr>
          <w:cnfStyle w:val="000000000000"/>
          <w:trHeight w:val="452" w:hRule="atLeast"/>
        </w:trPr>
        <w:tc>
          <w:tcPr>
            <w:cnfStyle w:val="000000000000"/>
            <w:tcW w:w="2880" w:type="dxa"/>
          </w:tcPr>
          <w:p w14:paraId="00000020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Serious</w:t>
            </w:r>
          </w:p>
        </w:tc>
        <w:tc>
          <w:tcPr>
            <w:cnfStyle w:val="000000000000"/>
            <w:tcW w:w="2880" w:type="dxa"/>
          </w:tcPr>
          <w:p w14:paraId="00000021">
            <w:pPr>
              <w:rPr>
                <w:rFonts w:ascii="Inter" w:cs="Inter" w:eastAsia="Inter" w:hAnsi="Inter"/>
                <w:color w:val="002060"/>
              </w:rPr>
            </w:pPr>
            <w:r>
              <w:rPr>
                <w:rFonts w:ascii="Inter" w:cs="Inter" w:eastAsia="Inter" w:hAnsi="Inter"/>
                <w:color w:val="7f7f7f" w:themeColor="text1" w:themeTint="80"/>
              </w:rPr>
              <w:t>[---|---|---|---|---]</w:t>
            </w:r>
          </w:p>
        </w:tc>
        <w:tc>
          <w:tcPr>
            <w:cnfStyle w:val="000000000000"/>
            <w:tcW w:w="2880" w:type="dxa"/>
          </w:tcPr>
          <w:p w14:paraId="00000022">
            <w:pPr>
              <w:rPr>
                <w:rFonts w:ascii="Inter" w:cs="Inter" w:eastAsia="Inter" w:hAnsi="Inter"/>
                <w:b/>
                <w:bCs/>
                <w:color w:val="002060"/>
              </w:rPr>
            </w:pPr>
            <w:r>
              <w:rPr>
                <w:rFonts w:ascii="Inter" w:cs="Inter" w:eastAsia="Inter" w:hAnsi="Inter"/>
                <w:b/>
                <w:bCs/>
                <w:color w:val="002060"/>
              </w:rPr>
              <w:t>Playful</w:t>
            </w:r>
          </w:p>
        </w:tc>
      </w:tr>
    </w:tbl>
    <w:p w14:paraId="00000023">
      <w:pPr>
        <w:rPr>
          <w:rFonts w:ascii="Inter" w:cs="Inter" w:eastAsia="Inter" w:hAnsi="Inter"/>
          <w:b/>
          <w:bCs/>
        </w:rPr>
      </w:pPr>
    </w:p>
    <w:p w14:paraId="00000024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  <w:b/>
          <w:bCs/>
        </w:rPr>
        <w:t>Phrases to Use / Avoid</w:t>
      </w:r>
    </w:p>
    <w:tbl>
      <w:tblPr>
        <w:tblStyle w:val="LightShading"/>
        <w:tblW w:w="8959" w:type="dxa"/>
        <w:tblLook w:val="0620"/>
      </w:tblPr>
      <w:tblGrid>
        <w:gridCol w:w="4479"/>
        <w:gridCol w:w="4479"/>
      </w:tblGrid>
      <w:tr>
        <w:trPr>
          <w:cnfStyle w:val="100000000000"/>
          <w:trHeight w:val="294" w:hRule="atLeast"/>
        </w:trPr>
        <w:tc>
          <w:tcPr>
            <w:cnfStyle w:val="100000000000"/>
            <w:tcW w:w="4320" w:type="dxa"/>
          </w:tcPr>
          <w:p w14:paraId="00000025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✅ Use</w:t>
            </w:r>
          </w:p>
        </w:tc>
        <w:tc>
          <w:tcPr>
            <w:cnfStyle w:val="100000000000"/>
            <w:tcW w:w="4320" w:type="dxa"/>
          </w:tcPr>
          <w:p w14:paraId="00000026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❌ Avoid</w:t>
            </w:r>
          </w:p>
        </w:tc>
      </w:tr>
      <w:tr>
        <w:trPr>
          <w:cnfStyle w:val="000000000000"/>
          <w:trHeight w:val="473" w:hRule="atLeast"/>
        </w:trPr>
        <w:tc>
          <w:tcPr>
            <w:cnfStyle w:val="000000000000"/>
            <w:tcW w:w="4320" w:type="dxa"/>
          </w:tcPr>
          <w:p w14:paraId="00000027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Let's collaborate]</w:t>
            </w:r>
          </w:p>
        </w:tc>
        <w:tc>
          <w:tcPr>
            <w:cnfStyle w:val="000000000000"/>
            <w:tcW w:w="4320" w:type="dxa"/>
          </w:tcPr>
          <w:p w14:paraId="00000028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Buy now! Hurry!]</w:t>
            </w:r>
          </w:p>
        </w:tc>
      </w:tr>
      <w:tr>
        <w:trPr>
          <w:cnfStyle w:val="000000000000"/>
          <w:trHeight w:val="473" w:hRule="atLeast"/>
        </w:trPr>
        <w:tc>
          <w:tcPr>
            <w:cnfStyle w:val="000000000000"/>
            <w:tcW w:w="4320" w:type="dxa"/>
          </w:tcPr>
          <w:p w14:paraId="00000029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Let's collaborate]</w:t>
            </w:r>
          </w:p>
        </w:tc>
        <w:tc>
          <w:tcPr>
            <w:cnfStyle w:val="000000000000"/>
            <w:tcW w:w="4320" w:type="dxa"/>
          </w:tcPr>
          <w:p w14:paraId="0000002A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Buy now! Hurry!]</w:t>
            </w:r>
          </w:p>
        </w:tc>
      </w:tr>
      <w:tr>
        <w:trPr>
          <w:cnfStyle w:val="000000000000"/>
          <w:trHeight w:val="473" w:hRule="atLeast"/>
        </w:trPr>
        <w:tc>
          <w:tcPr>
            <w:cnfStyle w:val="000000000000"/>
            <w:tcW w:w="4320" w:type="dxa"/>
          </w:tcPr>
          <w:p w14:paraId="0000002B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Let's collaborate]</w:t>
            </w:r>
          </w:p>
        </w:tc>
        <w:tc>
          <w:tcPr>
            <w:cnfStyle w:val="000000000000"/>
            <w:tcW w:w="4320" w:type="dxa"/>
          </w:tcPr>
          <w:p w14:paraId="0000002C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Buy now! Hurry!]</w:t>
            </w:r>
          </w:p>
        </w:tc>
      </w:tr>
      <w:tr>
        <w:trPr>
          <w:cnfStyle w:val="000000000000"/>
          <w:trHeight w:val="473" w:hRule="atLeast"/>
        </w:trPr>
        <w:tc>
          <w:tcPr>
            <w:cnfStyle w:val="000000000000"/>
            <w:tcW w:w="4320" w:type="dxa"/>
          </w:tcPr>
          <w:p w14:paraId="0000002D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Let's collaborate]</w:t>
            </w:r>
          </w:p>
        </w:tc>
        <w:tc>
          <w:tcPr>
            <w:cnfStyle w:val="000000000000"/>
            <w:tcW w:w="4320" w:type="dxa"/>
          </w:tcPr>
          <w:p w14:paraId="0000002E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Buy now! Hurry!]</w:t>
            </w:r>
          </w:p>
        </w:tc>
      </w:tr>
      <w:tr>
        <w:trPr>
          <w:cnfStyle w:val="000000000000"/>
          <w:trHeight w:val="472" w:hRule="atLeast"/>
        </w:trPr>
        <w:tc>
          <w:tcPr>
            <w:cnfStyle w:val="000000000000"/>
            <w:tcW w:w="4320" w:type="dxa"/>
          </w:tcPr>
          <w:p w14:paraId="0000002F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[e.g., Let's collaborate]</w:t>
            </w:r>
          </w:p>
        </w:tc>
        <w:tc>
          <w:tcPr>
            <w:cnfStyle w:val="000000000000"/>
            <w:tcW w:w="4320" w:type="dxa"/>
          </w:tcPr>
          <w:p w14:paraId="00000030">
            <w:pPr>
              <w:rPr>
                <w:rFonts w:ascii="Inter" w:cs="Inter" w:eastAsia="Inter" w:hAnsi="Inter"/>
              </w:rPr>
            </w:pPr>
            <w:r>
              <w:rPr>
                <w:rFonts w:ascii="Inter" w:cs="Inter" w:eastAsia="Inter" w:hAnsi="Inter"/>
              </w:rPr>
              <w:t>[e</w:t>
            </w:r>
            <w:r>
              <w:rPr>
                <w:rFonts w:ascii="Inter" w:cs="Inter" w:eastAsia="Inter" w:hAnsi="Inter"/>
              </w:rPr>
              <w:t>.g., Buy now! Hurry!]</w:t>
            </w:r>
          </w:p>
        </w:tc>
      </w:tr>
    </w:tbl>
    <w:p w14:paraId="00000031">
      <w:pPr>
        <w:pStyle w:val="Heading1"/>
        <w:rPr>
          <w:rFonts w:ascii="Inter" w:cs="Inter" w:eastAsia="Inter" w:hAnsi="Inter"/>
          <w:b/>
          <w:bCs/>
          <w:color w:val="002060"/>
          <w:sz w:val="28"/>
          <w:szCs w:val="28"/>
        </w:rPr>
      </w:pPr>
    </w:p>
    <w:p w14:paraId="00000032">
      <w:pPr>
        <w:pStyle w:val="Heading1"/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  <w:color w:val="002060"/>
          <w:sz w:val="28"/>
          <w:szCs w:val="28"/>
        </w:rPr>
        <w:t>Yo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>ur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 xml:space="preserve"> Offer Stack</w:t>
      </w:r>
    </w:p>
    <w:p w14:paraId="00000033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What do you sell?</w:t>
      </w: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</w:rPr>
        <w:t>[Describe your product/service]</w:t>
      </w:r>
    </w:p>
    <w:p w14:paraId="00000034">
      <w:pPr>
        <w:rPr>
          <w:rFonts w:ascii="Inter" w:cs="Inter" w:eastAsia="Inter" w:hAnsi="Inter"/>
        </w:rPr>
      </w:pPr>
    </w:p>
    <w:p w14:paraId="00000035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How does it help?</w:t>
      </w:r>
      <w:r>
        <w:rPr>
          <w:rFonts w:ascii="Inter" w:cs="Inter" w:eastAsia="Inter" w:hAnsi="Inter"/>
          <w:b/>
          <w:bCs/>
        </w:rPr>
        <w:br w:type="textWrapping"/>
      </w:r>
      <w:r>
        <w:rPr>
          <w:rFonts w:ascii="Inter" w:cs="Inter" w:eastAsia="Inter" w:hAnsi="Inter"/>
        </w:rPr>
        <w:t>[What transformation does it offer?]</w:t>
      </w:r>
    </w:p>
    <w:p w14:paraId="00000036">
      <w:pPr>
        <w:rPr>
          <w:rFonts w:ascii="Inter" w:cs="Inter" w:eastAsia="Inter" w:hAnsi="Inter"/>
        </w:rPr>
      </w:pPr>
    </w:p>
    <w:p w14:paraId="00000037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What makes it different?</w:t>
      </w:r>
      <w:r>
        <w:rPr>
          <w:rFonts w:ascii="Inter" w:cs="Inter" w:eastAsia="Inter" w:hAnsi="Inter"/>
          <w:b/>
          <w:bCs/>
        </w:rPr>
        <w:br w:type="textWrapping"/>
      </w:r>
      <w:r>
        <w:rPr>
          <w:rFonts w:ascii="Inter" w:cs="Inter" w:eastAsia="Inter" w:hAnsi="Inter"/>
        </w:rPr>
        <w:t>[Your unique value proposition]</w:t>
      </w:r>
    </w:p>
    <w:p w14:paraId="00000038">
      <w:pPr>
        <w:rPr>
          <w:rFonts w:ascii="Inter" w:cs="Inter" w:eastAsia="Inter" w:hAnsi="Inter"/>
        </w:rPr>
      </w:pPr>
    </w:p>
    <w:p w14:paraId="00000039">
      <w:pPr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  <w:b/>
          <w:bCs/>
        </w:rPr>
        <w:t>Core Offers → Bonuses → Brand Promise</w:t>
      </w: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  <w:b w:val="off"/>
          <w:bCs w:val="off"/>
        </w:rPr>
        <w:t>[</w:t>
      </w:r>
      <w:r>
        <w:rPr>
          <w:rFonts w:ascii="Inter" w:cs="Inter" w:eastAsia="Inter" w:hAnsi="Inter"/>
          <w:b w:val="off"/>
          <w:bCs w:val="off"/>
          <w:i/>
          <w:iCs/>
        </w:rPr>
        <w:t>I</w:t>
      </w:r>
      <w:r>
        <w:rPr>
          <w:rFonts w:ascii="Inter" w:cs="Inter" w:eastAsia="Inter" w:hAnsi="Inter"/>
          <w:b w:val="off"/>
          <w:bCs w:val="off"/>
          <w:i/>
          <w:iCs/>
        </w:rPr>
        <w:t>nsert your Value Pyramid here</w:t>
      </w:r>
      <w:r>
        <w:rPr>
          <w:rFonts w:ascii="Inter" w:cs="Inter" w:eastAsia="Inter" w:hAnsi="Inter"/>
          <w:b w:val="off"/>
          <w:bCs w:val="off"/>
        </w:rPr>
        <w:t>]</w:t>
      </w:r>
    </w:p>
    <w:p w14:paraId="0000003A">
      <w:pPr>
        <w:pStyle w:val="Normal"/>
        <w:rPr/>
      </w:pPr>
      <w:r>
        <w:rPr/>
        <mc:AlternateContent>
          <mc:Choice Requires="wps">
            <w:drawing xmlns:mc="http://schemas.openxmlformats.org/markup-compatibility/2006">
              <wp:anchor allowOverlap="1" behindDoc="1" distT="0" distB="0" distL="118872" distR="118872" layoutInCell="1" locked="0" relativeHeight="11" simplePos="0">
                <wp:simplePos x="0" y="0"/>
                <wp:positionH relativeFrom="column">
                  <wp:posOffset>-1137920</wp:posOffset>
                </wp:positionH>
                <wp:positionV relativeFrom="paragraph">
                  <wp:posOffset>147955</wp:posOffset>
                </wp:positionV>
                <wp:extent cx="7759065" cy="4879340"/>
                <wp:effectExtent l="0" t="0" r="0" b="0"/>
                <wp:wrapNone/>
                <wp:docPr id="2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6" name="Rectangle 9"/>
                      <wps:cNvSpPr/>
                      <wps:spPr>
                        <a:xfrm>
                          <a:off x="0" y="0"/>
                          <a:ext cx="7759065" cy="48799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85098"/>
                                <a:alpha val="30000"/>
                              </a:schemeClr>
                            </a:gs>
                            <a:gs pos="100000">
                              <a:schemeClr val="bg1">
                                <a:lumMod val="94902"/>
                                <a:alpha val="50000"/>
                              </a:scheme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 id="6">
                        <w:txbxContent>
                          <w:p w14:paraId="0000003B">
                            <w:pPr>
                              <w:jc w:val="center"/>
                              <w:rPr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1CAFA280-6449-7935-62B9305110AE" coordsize="21600,21600" style="position:absolute;width:610.95pt;height:384.25pt;margin-top:11.65pt;margin-left:-89.6pt;mso-wrap-distance-left:9.36pt;mso-wrap-distance-right:9.36pt;mso-wrap-distance-top:0pt;mso-wrap-distance-bottom:0pt;rotation:0.000000;z-index:11;" fillcolor="#4472c4" stroked="f" o:spt="1" path="m0,0 l0,21600 r21600,0 l21600,0 x e">
                <w10:wrap side="both"/>
                <v:fill type="gradient" color="#4472c4" opacity="1.000000" angle="0.000000" colors="0f #7ff2f2f2;65536f #4cd8d8d8;"/>
                <o:lock/>
              </v:shape>
            </w:pict>
          </mc:Fallback>
        </mc:AlternateContent>
      </w:r>
    </w:p>
    <w:p w14:paraId="0000003C">
      <w:pPr>
        <w:pStyle w:val="Heading1"/>
        <w:rPr>
          <w:rFonts w:ascii="Inter" w:cs="Inter" w:eastAsia="Inter" w:hAnsi="Inter"/>
          <w:b/>
          <w:bCs/>
          <w:color w:val="002060"/>
          <w:sz w:val="28"/>
          <w:szCs w:val="28"/>
        </w:rPr>
      </w:pPr>
      <w:r>
        <w:rPr>
          <w:rFonts w:ascii="Inter" w:cs="Inter" w:eastAsia="Inter" w:hAnsi="Inter"/>
          <w:b w:val="off"/>
          <w:bCs w:val="off"/>
          <w:color w:val="002060"/>
          <w:sz w:val="28"/>
          <w:szCs w:val="28"/>
        </w:rPr>
        <w:t xml:space="preserve">04 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>Visual</w:t>
      </w:r>
      <w:r>
        <w:rPr>
          <w:rFonts w:ascii="Inter" w:cs="Inter" w:eastAsia="Inter" w:hAnsi="Inter"/>
        </w:rPr>
        <w:t xml:space="preserve"> </w:t>
      </w:r>
      <w:r>
        <w:rPr>
          <w:rFonts w:ascii="Inter" w:cs="Inter" w:eastAsia="Inter" w:hAnsi="Inter"/>
          <w:b/>
          <w:bCs/>
          <w:color w:val="002060"/>
          <w:sz w:val="28"/>
          <w:szCs w:val="28"/>
        </w:rPr>
        <w:t>Style Board</w:t>
      </w:r>
    </w:p>
    <w:p w14:paraId="0000003D">
      <w:pPr>
        <w:pStyle w:val="Normal"/>
        <w:rPr/>
      </w:pPr>
    </w:p>
    <w:p w14:paraId="0000003E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Logo</w:t>
      </w:r>
      <w:r>
        <w:rPr>
          <w:rFonts w:ascii="Inter" w:cs="Inter" w:eastAsia="Inter" w:hAnsi="Inter"/>
          <w:b/>
          <w:bCs/>
        </w:rPr>
        <w:t>:</w:t>
      </w:r>
      <w:r>
        <w:rPr>
          <w:rFonts w:ascii="Inter" w:cs="Inter" w:eastAsia="Inter" w:hAnsi="Inter"/>
        </w:rPr>
        <w:t xml:space="preserve"> [</w:t>
      </w:r>
      <w:r>
        <w:rPr>
          <w:rFonts w:ascii="Inter" w:cs="Inter" w:eastAsia="Inter" w:hAnsi="Inter"/>
          <w:i/>
          <w:iCs/>
        </w:rPr>
        <w:t>Insert image here</w:t>
      </w:r>
      <w:r>
        <w:rPr>
          <w:rFonts w:ascii="Inter" w:cs="Inter" w:eastAsia="Inter" w:hAnsi="Inter"/>
        </w:rPr>
        <w:t>]</w:t>
      </w:r>
    </w:p>
    <w:p w14:paraId="0000003F">
      <w:pPr>
        <w:rPr>
          <w:rFonts w:ascii="Inter" w:cs="Inter" w:eastAsia="Inter" w:hAnsi="Inter"/>
        </w:rPr>
      </w:pPr>
    </w:p>
    <w:p w14:paraId="00000040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Mood Board:</w:t>
      </w:r>
      <w:r>
        <w:rPr>
          <w:rFonts w:ascii="Inter" w:cs="Inter" w:eastAsia="Inter" w:hAnsi="Inter"/>
        </w:rPr>
        <w:t xml:space="preserve"> [</w:t>
      </w:r>
      <w:r>
        <w:rPr>
          <w:rFonts w:ascii="Inter" w:cs="Inter" w:eastAsia="Inter" w:hAnsi="Inter"/>
          <w:i/>
          <w:iCs/>
        </w:rPr>
        <w:t>Insert mood images or color swatches</w:t>
      </w:r>
      <w:r>
        <w:rPr>
          <w:rFonts w:ascii="Inter" w:cs="Inter" w:eastAsia="Inter" w:hAnsi="Inter"/>
        </w:rPr>
        <w:t>]</w:t>
      </w:r>
    </w:p>
    <w:p w14:paraId="00000041">
      <w:pPr>
        <w:rPr>
          <w:rFonts w:ascii="Inter" w:cs="Inter" w:eastAsia="Inter" w:hAnsi="Inter"/>
        </w:rPr>
      </w:pPr>
    </w:p>
    <w:p w14:paraId="00000042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>Fonts:</w:t>
      </w:r>
      <w:r>
        <w:rPr>
          <w:rFonts w:ascii="Inter" w:cs="Inter" w:eastAsia="Inter" w:hAnsi="Inter"/>
        </w:rPr>
        <w:t xml:space="preserve"> [</w:t>
      </w:r>
      <w:r>
        <w:rPr>
          <w:rFonts w:ascii="Inter" w:cs="Inter" w:eastAsia="Inter" w:hAnsi="Inter"/>
          <w:i/>
          <w:iCs/>
        </w:rPr>
        <w:t>List primary and secondary fonts</w:t>
      </w:r>
      <w:r>
        <w:rPr>
          <w:rFonts w:ascii="Inter" w:cs="Inter" w:eastAsia="Inter" w:hAnsi="Inter"/>
        </w:rPr>
        <w:t>]</w:t>
      </w:r>
    </w:p>
    <w:p w14:paraId="00000043">
      <w:pPr>
        <w:rPr>
          <w:rFonts w:ascii="Inter" w:cs="Inter" w:eastAsia="Inter" w:hAnsi="Inter"/>
        </w:rPr>
      </w:pPr>
    </w:p>
    <w:p w14:paraId="00000044">
      <w:pPr>
        <w:rPr>
          <w:rFonts w:ascii="Inter" w:cs="Inter" w:eastAsia="Inter" w:hAnsi="Inter"/>
        </w:rPr>
      </w:pPr>
      <w:r>
        <w:rPr>
          <w:rFonts w:ascii="Inter" w:cs="Inter" w:eastAsia="Inter" w:hAnsi="Inter"/>
          <w:b/>
          <w:bCs/>
        </w:rPr>
        <w:t xml:space="preserve">Icons: </w:t>
      </w:r>
      <w:r>
        <w:rPr>
          <w:rFonts w:ascii="Inter" w:cs="Inter" w:eastAsia="Inter" w:hAnsi="Inter"/>
        </w:rPr>
        <w:t>[</w:t>
      </w:r>
      <w:r>
        <w:rPr>
          <w:rFonts w:ascii="Inter" w:cs="Inter" w:eastAsia="Inter" w:hAnsi="Inter"/>
          <w:i/>
          <w:iCs/>
        </w:rPr>
        <w:t>Describe or paste icon examples</w:t>
      </w:r>
      <w:r>
        <w:rPr>
          <w:rFonts w:ascii="Inter" w:cs="Inter" w:eastAsia="Inter" w:hAnsi="Inter"/>
        </w:rPr>
        <w:t>]</w:t>
      </w:r>
    </w:p>
    <w:p w14:paraId="00000045">
      <w:pPr>
        <w:rPr>
          <w:rFonts w:ascii="Inter" w:cs="Inter" w:eastAsia="Inter" w:hAnsi="Inter"/>
        </w:rPr>
      </w:pPr>
      <w:r>
        <w:rPr>
          <w:rFonts w:ascii="Inter" w:cs="Inter" w:eastAsia="Inter" w:hAnsi="Inter"/>
        </w:rPr>
        <w:br w:type="textWrapping"/>
      </w:r>
      <w:r>
        <w:rPr>
          <w:rFonts w:ascii="Inter" w:cs="Inter" w:eastAsia="Inter" w:hAnsi="Inter"/>
          <w:b/>
          <w:bCs/>
        </w:rPr>
        <w:t>Optional Mo</w:t>
      </w:r>
      <w:r>
        <w:rPr>
          <w:rFonts w:ascii="Inter" w:cs="Inter" w:eastAsia="Inter" w:hAnsi="Inter"/>
          <w:b/>
          <w:bCs/>
        </w:rPr>
        <w:t xml:space="preserve">od Board Link: </w:t>
      </w:r>
      <w:r>
        <w:rPr>
          <w:rFonts w:ascii="Inter" w:cs="Inter" w:eastAsia="Inter" w:hAnsi="Inter"/>
        </w:rPr>
        <w:t>[</w:t>
      </w:r>
      <w:r>
        <w:rPr>
          <w:rFonts w:ascii="Inter" w:cs="Inter" w:eastAsia="Inter" w:hAnsi="Inter"/>
          <w:i/>
          <w:iCs/>
        </w:rPr>
        <w:t>Paste URL here</w:t>
      </w:r>
      <w:r>
        <w:rPr>
          <w:rFonts w:ascii="Inter" w:cs="Inter" w:eastAsia="Inter" w:hAnsi="Inter"/>
        </w:rPr>
        <w:t>]</w:t>
      </w:r>
    </w:p>
    <w:sectPr>
      <w:headerReference w:type="default" r:id="rId23"/>
      <w:footerReference w:type="default" r:id="rId24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1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variable"/>
    <w:sig w:usb0="00000000" w:usb1="400004ff" w:usb2="00000000" w:usb3="00000000" w:csb0="0000019f" w:csb1="00000000"/>
  </w:font>
  <w:font w:name="ＭＳ 明朝">
    <w:panose1 w:val="00000000000000000000"/>
    <w:charset w:val="80"/>
    <w:family w:val="roman"/>
    <w:notTrueType w:val="o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0" w:usb1="4000acff" w:usb2="00000009" w:usb3="00000000" w:csb0="0000019f" w:csb1="00000000"/>
  </w:font>
  <w:font w:name="ＭＳ ゴシック">
    <w:panose1 w:val="00000000000000000000"/>
    <w:charset w:val="80"/>
    <w:family w:val="modern"/>
    <w:notTrueType w:val="on"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nter"/>
  <w:font w:name="Segoe UI">
    <w:charset w:val="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p w14:paraId="00000048">
    <w:pPr>
      <w:spacing w:after="0" w:line="240" w:lineRule="auto"/>
      <w:rPr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p w14:paraId="00000046">
    <w:pPr>
      <w:pBdr>
        <w:top w:val="none" w:sz="4" w:space="0"/>
        <w:left w:val="none" w:sz="4" w:space="0"/>
        <w:bottom w:val="none" w:sz="4" w:space="0"/>
        <w:right w:val="none" w:sz="4" w:space="0"/>
        <w:between w:val="none" w:sz="4" w:space="0"/>
        <w:bar w:val="none" w:sz="4" w:space="0"/>
      </w:pBdr>
      <w:spacing w:after="0" w:line="240" w:lineRule="auto"/>
      <w:rPr>
        <w:rFonts w:ascii="Inter" w:cs="Inter" w:eastAsia="Inter" w:hAnsi="Inter"/>
        <w:b/>
        <w:bCs/>
        <w:color w:val="002060"/>
      </w:rPr>
    </w:pPr>
    <w:r>
      <w:rPr>
        <w:rFonts w:ascii="Inter" w:cs="Inter" w:eastAsia="Inter" w:hAnsi="Inter"/>
        <w:b/>
        <w:bCs/>
        <w:color w:val="002060"/>
      </w:rPr>
      <w:t>Brand Name:</w:t>
    </w:r>
  </w:p>
  <w:p w14:paraId="00000047">
    <w:pPr>
      <w:pBdr>
        <w:top w:val="none" w:sz="4" w:space="0"/>
        <w:left w:val="none" w:sz="4" w:space="0"/>
        <w:bottom w:val="single" w:color="auto" w:sz="4" w:space="0"/>
        <w:right w:val="none" w:sz="4" w:space="0"/>
        <w:between w:val="none" w:sz="4" w:space="0"/>
        <w:bar w:val="none" w:sz="4" w:space="0"/>
      </w:pBdr>
      <w:spacing w:after="0" w:line="240" w:lineRule="auto"/>
      <w:rPr>
        <w:rFonts w:ascii="Inter" w:cs="Inter" w:eastAsia="Inter" w:hAnsi="Inter"/>
        <w:b/>
        <w:bCs/>
        <w:color w:val="a5a5a5" w:themeColor="accent3"/>
      </w:rP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trackRevisions w:val="off"/>
  <w:displayBackgroundShape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BodyTextChar"/>
    <w:uiPriority w:val="99"/>
    <w:unhideWhenUsed w:val="on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 w:val="on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 w:val="on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MacroTextChar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2f5395" w:themeColor="accent1" w:themeShade="bf"/>
    </w:rPr>
    <w:tblPr>
      <w:tblStyleRowBandSize w:val="1"/>
      <w:tblStyleColBandSize w:val="1"/>
      <w:tblInd w:w="0" w:type="dxa"/>
      <w:tblBorders>
        <w:top w:val="single" w:color="4472c4" w:themeColor="accent1" w:sz="8" w:space="0"/>
        <w:bottom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 w:sz="4" w:space="0"/>
          <w:bottom w:val="single" w:color="4472c4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 w:sz="4" w:space="0"/>
          <w:bottom w:val="single" w:color="4472c4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c55a11" w:themeColor="accent2" w:themeShade="bf"/>
    </w:rPr>
    <w:tblPr>
      <w:tblStyleRowBandSize w:val="1"/>
      <w:tblStyleColBandSize w:val="1"/>
      <w:tblInd w:w="0" w:type="dxa"/>
      <w:tblBorders>
        <w:top w:val="single" w:color="ed7d31" w:themeColor="accent2" w:sz="8" w:space="0"/>
        <w:bottom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 w:sz="4" w:space="0"/>
          <w:bottom w:val="single" w:color="ed7d31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 w:sz="4" w:space="0"/>
          <w:bottom w:val="single" w:color="ed7d31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color="a5a5a5" w:themeColor="accent3" w:sz="8" w:space="0"/>
        <w:bottom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 w:sz="4" w:space="0"/>
          <w:bottom w:val="single" w:color="a5a5a5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 w:sz="4" w:space="0"/>
          <w:bottom w:val="single" w:color="a5a5a5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be9100" w:themeColor="accent4" w:themeShade="bf"/>
    </w:rPr>
    <w:tblPr>
      <w:tblStyleRowBandSize w:val="1"/>
      <w:tblStyleColBandSize w:val="1"/>
      <w:tblInd w:w="0" w:type="dxa"/>
      <w:tblBorders>
        <w:top w:val="single" w:color="ffc000" w:themeColor="accent4" w:sz="8" w:space="0"/>
        <w:bottom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 w:sz="4" w:space="0"/>
          <w:bottom w:val="single" w:color="ffc000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 w:sz="4" w:space="0"/>
          <w:bottom w:val="single" w:color="ffc000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2e74b4" w:themeColor="accent5" w:themeShade="bf"/>
    </w:rPr>
    <w:tblPr>
      <w:tblStyleRowBandSize w:val="1"/>
      <w:tblStyleColBandSize w:val="1"/>
      <w:tblInd w:w="0" w:type="dxa"/>
      <w:tblBorders>
        <w:top w:val="single" w:color="5b9bd5" w:themeColor="accent5" w:sz="8" w:space="0"/>
        <w:bottom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 w:sz="4" w:space="0"/>
          <w:bottom w:val="single" w:color="5b9bd5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 w:sz="4" w:space="0"/>
          <w:bottom w:val="single" w:color="5b9bd5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548135" w:themeColor="accent6" w:themeShade="bf"/>
    </w:rPr>
    <w:tblPr>
      <w:tblStyleRowBandSize w:val="1"/>
      <w:tblStyleColBandSize w:val="1"/>
      <w:tblInd w:w="0" w:type="dxa"/>
      <w:tblBorders>
        <w:top w:val="single" w:color="70ad47" w:themeColor="accent6" w:sz="8" w:space="0"/>
        <w:bottom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 w:sz="4" w:space="0"/>
          <w:bottom w:val="single" w:color="70ad47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 w:sz="4" w:space="0"/>
          <w:bottom w:val="single" w:color="70ad47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 w:sz="4" w:space="0"/>
          <w:insideV w:val="single" w:color="4472c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 w:sz="4" w:space="0"/>
          <w:insideV w:val="single" w:color="4472c4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 w:sz="4" w:space="0"/>
          <w:insideV w:val="single" w:color="ed7d31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 w:sz="4" w:space="0"/>
          <w:insideV w:val="single" w:color="ed7d31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fcc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  <w:shd w:val="clear" w:color="auto" w:fill="fadfcc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color="ed7d31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 w:sz="4" w:space="0"/>
          <w:insideV w:val="single" w:color="a5a5a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 w:sz="4" w:space="0"/>
          <w:insideV w:val="single" w:color="a5a5a5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color="a5a5a5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 w:sz="4" w:space="0"/>
          <w:insideV w:val="single" w:color="ffc0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 w:sz="4" w:space="0"/>
          <w:insideV w:val="single" w:color="ffc000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f0bf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  <w:shd w:val="clear" w:color="auto" w:fill="fff0bf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color="ffc000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 w:sz="4" w:space="0"/>
          <w:insideV w:val="single" w:color="5b9bd5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 w:sz="4" w:space="0"/>
          <w:insideV w:val="single" w:color="5b9bd5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color="5b9bd5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 w:sz="4" w:space="0"/>
          <w:insideV w:val="single" w:color="70ad47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 w:sz="4" w:space="0"/>
          <w:insideV w:val="single" w:color="70ad47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c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  <w:shd w:val="clear" w:color="auto" w:fill="dbec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color="70ad47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94d3" w:themeColor="accent1" w:themeTint="bf" w:sz="8" w:space="0"/>
        <w:left w:val="single" w:color="7194d3" w:themeColor="accent1" w:themeTint="bf" w:sz="8" w:space="0"/>
        <w:bottom w:val="single" w:color="7194d3" w:themeColor="accent1" w:themeTint="bf" w:sz="8" w:space="0"/>
        <w:right w:val="single" w:color="7194d3" w:themeColor="accent1" w:themeTint="bf" w:sz="8" w:space="0"/>
        <w:insideH w:val="single" w:color="7194d3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94d3" w:themeColor="accent1" w:themeTint="bf" w:sz="8" w:space="0"/>
          <w:left w:val="single" w:color="7194d3" w:themeColor="accent1" w:themeTint="bf" w:sz="8" w:space="0"/>
          <w:bottom w:val="single" w:color="7194d3" w:themeColor="accent1" w:themeTint="bf" w:sz="8" w:space="0"/>
          <w:right w:val="single" w:color="7194d3" w:themeColor="accent1" w:themeTint="bf" w:sz="8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94d3" w:themeColor="accent1" w:themeTint="bf" w:sz="6" w:space="0"/>
          <w:left w:val="single" w:color="7194d3" w:themeColor="accent1" w:themeTint="bf" w:sz="8" w:space="0"/>
          <w:bottom w:val="single" w:color="7194d3" w:themeColor="accent1" w:themeTint="bf" w:sz="8" w:space="0"/>
          <w:right w:val="single" w:color="7194d3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9e65" w:themeColor="accent2" w:themeTint="bf" w:sz="8" w:space="0"/>
        <w:left w:val="single" w:color="f19e65" w:themeColor="accent2" w:themeTint="bf" w:sz="8" w:space="0"/>
        <w:bottom w:val="single" w:color="f19e65" w:themeColor="accent2" w:themeTint="bf" w:sz="8" w:space="0"/>
        <w:right w:val="single" w:color="f19e65" w:themeColor="accent2" w:themeTint="bf" w:sz="8" w:space="0"/>
        <w:insideH w:val="single" w:color="f19e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9e65" w:themeColor="accent2" w:themeTint="bf" w:sz="8" w:space="0"/>
          <w:left w:val="single" w:color="f19e65" w:themeColor="accent2" w:themeTint="bf" w:sz="8" w:space="0"/>
          <w:bottom w:val="single" w:color="f19e65" w:themeColor="accent2" w:themeTint="bf" w:sz="8" w:space="0"/>
          <w:right w:val="single" w:color="f19e65" w:themeColor="accent2" w:themeTint="bf" w:sz="8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e65" w:themeColor="accent2" w:themeTint="bf" w:sz="6" w:space="0"/>
          <w:left w:val="single" w:color="f19e65" w:themeColor="accent2" w:themeTint="bf" w:sz="8" w:space="0"/>
          <w:bottom w:val="single" w:color="f19e65" w:themeColor="accent2" w:themeTint="bf" w:sz="8" w:space="0"/>
          <w:right w:val="single" w:color="f19e65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cc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13f" w:themeColor="accent4" w:themeTint="bf" w:sz="8" w:space="0"/>
        <w:left w:val="single" w:color="ffd13f" w:themeColor="accent4" w:themeTint="bf" w:sz="8" w:space="0"/>
        <w:bottom w:val="single" w:color="ffd13f" w:themeColor="accent4" w:themeTint="bf" w:sz="8" w:space="0"/>
        <w:right w:val="single" w:color="ffd13f" w:themeColor="accent4" w:themeTint="bf" w:sz="8" w:space="0"/>
        <w:insideH w:val="single" w:color="ffd13f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d13f" w:themeColor="accent4" w:themeTint="bf" w:sz="8" w:space="0"/>
          <w:left w:val="single" w:color="ffd13f" w:themeColor="accent4" w:themeTint="bf" w:sz="8" w:space="0"/>
          <w:bottom w:val="single" w:color="ffd13f" w:themeColor="accent4" w:themeTint="bf" w:sz="8" w:space="0"/>
          <w:right w:val="single" w:color="ffd13f" w:themeColor="accent4" w:themeTint="bf" w:sz="8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d13f" w:themeColor="accent4" w:themeTint="bf" w:sz="6" w:space="0"/>
          <w:left w:val="single" w:color="ffd13f" w:themeColor="accent4" w:themeTint="bf" w:sz="8" w:space="0"/>
          <w:bottom w:val="single" w:color="ffd13f" w:themeColor="accent4" w:themeTint="bf" w:sz="8" w:space="0"/>
          <w:right w:val="single" w:color="ffd13f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bf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3b3df" w:themeColor="accent5" w:themeTint="bf" w:sz="8" w:space="0"/>
        <w:left w:val="single" w:color="83b3df" w:themeColor="accent5" w:themeTint="bf" w:sz="8" w:space="0"/>
        <w:bottom w:val="single" w:color="83b3df" w:themeColor="accent5" w:themeTint="bf" w:sz="8" w:space="0"/>
        <w:right w:val="single" w:color="83b3df" w:themeColor="accent5" w:themeTint="bf" w:sz="8" w:space="0"/>
        <w:insideH w:val="single" w:color="83b3d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3b3df" w:themeColor="accent5" w:themeTint="bf" w:sz="8" w:space="0"/>
          <w:left w:val="single" w:color="83b3df" w:themeColor="accent5" w:themeTint="bf" w:sz="8" w:space="0"/>
          <w:bottom w:val="single" w:color="83b3df" w:themeColor="accent5" w:themeTint="bf" w:sz="8" w:space="0"/>
          <w:right w:val="single" w:color="83b3df" w:themeColor="accent5" w:themeTint="bf" w:sz="8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3b3df" w:themeColor="accent5" w:themeTint="bf" w:sz="6" w:space="0"/>
          <w:left w:val="single" w:color="83b3df" w:themeColor="accent5" w:themeTint="bf" w:sz="8" w:space="0"/>
          <w:bottom w:val="single" w:color="83b3df" w:themeColor="accent5" w:themeTint="bf" w:sz="8" w:space="0"/>
          <w:right w:val="single" w:color="83b3df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cd0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472c4" w:themeColor="accent1" w:sz="8" w:space="0"/>
        <w:bottom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472c4" w:themeColor="accent1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8" w:space="0"/>
        <w:bottom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fcc" w:themeFill="accent2" w:themeFillTint="3f"/>
      </w:tcPr>
    </w:tblStylePr>
    <w:tblStylePr w:type="band1Horz">
      <w:tblPr/>
      <w:tcPr>
        <w:shd w:val="clear" w:color="auto" w:fill="fadfcc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5a5a5" w:themeColor="accent3" w:sz="8" w:space="0"/>
        <w:bottom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fc000" w:themeColor="accent4" w:sz="8" w:space="0"/>
        <w:bottom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f0bf" w:themeFill="accent4" w:themeFillTint="3f"/>
      </w:tcPr>
    </w:tblStylePr>
    <w:tblStylePr w:type="band1Horz">
      <w:tblPr/>
      <w:tcPr>
        <w:shd w:val="clear" w:color="auto" w:fill="fff0bf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b9bd5" w:themeColor="accent5" w:sz="8" w:space="0"/>
        <w:bottom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5b9bd5" w:themeColor="accent5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70ad47" w:themeColor="accent6" w:sz="8" w:space="0"/>
        <w:bottom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cd0" w:themeFill="accent6" w:themeFillTint="3f"/>
      </w:tcPr>
    </w:tblStylePr>
    <w:tblStylePr w:type="band1Horz">
      <w:tblPr/>
      <w:tcPr>
        <w:shd w:val="clear" w:color="auto" w:fill="dbecd0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472c4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472c4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472c4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ed7d31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ed7d31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ed7d31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a5a5a5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a5a5a5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a5a5a5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fc000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c000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fc000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5b9bd5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5b9bd5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5b9bd5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70ad47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70ad47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70ad47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94d3" w:themeColor="accent1" w:themeTint="bf" w:sz="8" w:space="0"/>
        <w:left w:val="single" w:color="7194d3" w:themeColor="accent1" w:themeTint="bf" w:sz="8" w:space="0"/>
        <w:bottom w:val="single" w:color="7194d3" w:themeColor="accent1" w:themeTint="bf" w:sz="8" w:space="0"/>
        <w:right w:val="single" w:color="7194d3" w:themeColor="accent1" w:themeTint="bf" w:sz="8" w:space="0"/>
        <w:insideH w:val="single" w:color="7194d3" w:themeColor="accent1" w:themeTint="bf" w:sz="8" w:space="0"/>
        <w:insideV w:val="single" w:color="7194d3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94d3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9e65" w:themeColor="accent2" w:themeTint="bf" w:sz="8" w:space="0"/>
        <w:left w:val="single" w:color="f19e65" w:themeColor="accent2" w:themeTint="bf" w:sz="8" w:space="0"/>
        <w:bottom w:val="single" w:color="f19e65" w:themeColor="accent2" w:themeTint="bf" w:sz="8" w:space="0"/>
        <w:right w:val="single" w:color="f19e65" w:themeColor="accent2" w:themeTint="bf" w:sz="8" w:space="0"/>
        <w:insideH w:val="single" w:color="f19e65" w:themeColor="accent2" w:themeTint="bf" w:sz="8" w:space="0"/>
        <w:insideV w:val="single" w:color="f19e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e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13f" w:themeColor="accent4" w:themeTint="bf" w:sz="8" w:space="0"/>
        <w:left w:val="single" w:color="ffd13f" w:themeColor="accent4" w:themeTint="bf" w:sz="8" w:space="0"/>
        <w:bottom w:val="single" w:color="ffd13f" w:themeColor="accent4" w:themeTint="bf" w:sz="8" w:space="0"/>
        <w:right w:val="single" w:color="ffd13f" w:themeColor="accent4" w:themeTint="bf" w:sz="8" w:space="0"/>
        <w:insideH w:val="single" w:color="ffd13f" w:themeColor="accent4" w:themeTint="bf" w:sz="8" w:space="0"/>
        <w:insideV w:val="single" w:color="ffd13f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0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d13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7f" w:themeFill="accent4" w:themeFillTint="7f"/>
      </w:tcPr>
    </w:tblStylePr>
    <w:tblStylePr w:type="band1Horz">
      <w:tblPr/>
      <w:tcPr>
        <w:shd w:val="clear" w:color="auto" w:fill="ffe17f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3b3df" w:themeColor="accent5" w:themeTint="bf" w:sz="8" w:space="0"/>
        <w:left w:val="single" w:color="83b3df" w:themeColor="accent5" w:themeTint="bf" w:sz="8" w:space="0"/>
        <w:bottom w:val="single" w:color="83b3df" w:themeColor="accent5" w:themeTint="bf" w:sz="8" w:space="0"/>
        <w:right w:val="single" w:color="83b3df" w:themeColor="accent5" w:themeTint="bf" w:sz="8" w:space="0"/>
        <w:insideH w:val="single" w:color="83b3df" w:themeColor="accent5" w:themeTint="bf" w:sz="8" w:space="0"/>
        <w:insideV w:val="single" w:color="83b3d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3b3d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cea" w:themeFill="accent5" w:themeFillTint="7f"/>
      </w:tcPr>
    </w:tblStylePr>
    <w:tblStylePr w:type="band1Horz">
      <w:tblPr/>
      <w:tcPr>
        <w:shd w:val="clear" w:color="auto" w:fill="acccea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c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0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color="4472c4" w:themeColor="accent1" w:sz="6" w:space="0"/>
          <w:insideV w:val="single" w:color="4472c4" w:themeColor="accent1" w:sz="6" w:space="0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color="ed7d31" w:themeColor="accent2" w:sz="6" w:space="0"/>
          <w:insideV w:val="single" w:color="ed7d31" w:themeColor="accent2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color="a5a5a5" w:themeColor="accent3" w:sz="6" w:space="0"/>
          <w:insideV w:val="single" w:color="a5a5a5" w:themeColor="accent3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0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3cb" w:themeFill="accent4" w:themeFillTint="33"/>
      </w:tcPr>
    </w:tblStylePr>
    <w:tblStylePr w:type="band1Vert">
      <w:tblPr/>
      <w:tcPr>
        <w:shd w:val="clear" w:color="auto" w:fill="ffe17f" w:themeFill="accent4" w:themeFillTint="7f"/>
      </w:tcPr>
    </w:tblStylePr>
    <w:tblStylePr w:type="band1Horz">
      <w:tblPr/>
      <w:tcPr>
        <w:tcBorders>
          <w:insideH w:val="single" w:color="ffc000" w:themeColor="accent4" w:sz="6" w:space="0"/>
          <w:insideV w:val="single" w:color="ffc000" w:themeColor="accent4" w:sz="6" w:space="0"/>
        </w:tcBorders>
        <w:shd w:val="clear" w:color="auto" w:fill="ffe1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4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eebf6" w:themeFill="accent5" w:themeFillTint="33"/>
      </w:tcPr>
    </w:tblStylePr>
    <w:tblStylePr w:type="band1Vert">
      <w:tblPr/>
      <w:tcPr>
        <w:shd w:val="clear" w:color="auto" w:fill="acccea" w:themeFill="accent5" w:themeFillTint="7f"/>
      </w:tcPr>
    </w:tblStylePr>
    <w:tblStylePr w:type="band1Horz">
      <w:tblPr/>
      <w:tcPr>
        <w:tcBorders>
          <w:insideH w:val="single" w:color="5b9bd5" w:themeColor="accent5" w:sz="6" w:space="0"/>
          <w:insideV w:val="single" w:color="5b9bd5" w:themeColor="accent5" w:sz="6" w:space="0"/>
        </w:tcBorders>
        <w:shd w:val="clear" w:color="auto" w:fill="ac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c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color="70ad47" w:themeColor="accent6" w:sz="6" w:space="0"/>
          <w:insideV w:val="single" w:color="70ad47" w:themeColor="accent6" w:sz="6" w:space="0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472c4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472c4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472c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fcc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ed7d31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ed7d31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be98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a5a5a5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a5a5a5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2d2d2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0bf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fc000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fc000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fe17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e17f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5b9bd5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5b9bd5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b9bd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ccce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cccea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cd0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70ad47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70ad47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2f5395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f5395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f5395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f5395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33c0b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c55a11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55a11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55a11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55a11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e6000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be9100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e9100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e9100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e9100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1f4d77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2e74b4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e74b4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e74b4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e74b4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5523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548135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48135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48135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48135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ed7d31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0f9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ed7d31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64378" w:themeColor="accent1" w:themeShade="99" w:sz="4" w:space="0"/>
          <w:insideV w:val="nil" w:sz="4" w:space="0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3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b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ed7d31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c470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9c470e" w:themeColor="accent2" w:themeShade="99" w:sz="4" w:space="0"/>
          <w:insideV w:val="nil" w:sz="4" w:space="0"/>
        </w:tcBorders>
        <w:shd w:val="clear" w:color="auto" w:fill="9c470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c470e" w:themeFill="accent2" w:themeFillShade="99"/>
      </w:tcPr>
    </w:tblStylePr>
    <w:tblStylePr w:type="band1Vert">
      <w:tblPr/>
      <w:tcPr>
        <w:shd w:val="clear" w:color="auto" w:fill="f8cb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c000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636363" w:themeColor="accent3" w:themeShade="99" w:sz="4" w:space="0"/>
          <w:insideV w:val="nil" w:sz="4" w:space="0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a5a5a5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874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987400" w:themeColor="accent4" w:themeShade="99" w:sz="4" w:space="0"/>
          <w:insideV w:val="nil" w:sz="4" w:space="0"/>
        </w:tcBorders>
        <w:shd w:val="clear" w:color="auto" w:fill="9874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87400" w:themeFill="accent4" w:themeFillShade="99"/>
      </w:tcPr>
    </w:tblStylePr>
    <w:tblStylePr w:type="band1Vert">
      <w:tblPr/>
      <w:tcPr>
        <w:shd w:val="clear" w:color="auto" w:fill="ffe697" w:themeFill="accent4" w:themeFillTint="66"/>
      </w:tcPr>
    </w:tblStylePr>
    <w:tblStylePr w:type="band1Horz">
      <w:tblPr/>
      <w:tcPr>
        <w:shd w:val="clear" w:color="auto" w:fill="ffe1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70ad47" w:themeColor="accent6" w:sz="2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4fb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70ad47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55e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55e91" w:themeColor="accent5" w:themeShade="99" w:sz="4" w:space="0"/>
          <w:insideV w:val="nil" w:sz="4" w:space="0"/>
        </w:tcBorders>
        <w:shd w:val="clear" w:color="auto" w:fill="255e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55e91" w:themeFill="accent5" w:themeFillShade="99"/>
      </w:tcPr>
    </w:tblStylePr>
    <w:tblStylePr w:type="band1Vert">
      <w:tblPr/>
      <w:tcPr>
        <w:shd w:val="clear" w:color="auto" w:fill="bcd6ee" w:themeFill="accent5" w:themeFillTint="66"/>
      </w:tcPr>
    </w:tblStylePr>
    <w:tblStylePr w:type="band1Horz">
      <w:tblPr/>
      <w:tcPr>
        <w:shd w:val="clear" w:color="auto" w:fill="ac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b9bd5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b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5b9bd5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368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3682a" w:themeColor="accent6" w:themeShade="99" w:sz="4" w:space="0"/>
          <w:insideV w:val="nil" w:sz="4" w:space="0"/>
        </w:tcBorders>
        <w:shd w:val="clear" w:color="auto" w:fill="4368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3682a" w:themeFill="accent6" w:themeFillShade="99"/>
      </w:tcPr>
    </w:tblStylePr>
    <w:tblStylePr w:type="band1Vert">
      <w:tblPr/>
      <w:tcPr>
        <w:shd w:val="clear" w:color="auto" w:fill="c5e0b2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0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adfcc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a9a00" w:themeFill="accent4" w:themeFillShade="cc"/>
      </w:tcPr>
    </w:tblStylePr>
    <w:tblStylePr w:type="lastRow">
      <w:rPr>
        <w:b/>
        <w:bCs/>
        <w:color w:val="ca9a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0bf" w:themeFill="accent4" w:themeFillTint="3f"/>
      </w:tcPr>
    </w:tblStylePr>
    <w:tblStylePr w:type="band1Horz">
      <w:tblPr/>
      <w:tcPr>
        <w:shd w:val="clear" w:color="auto" w:fill="fff3cb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4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bf6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c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3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39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395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8cb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b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55a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55a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3cb" w:themeFill="accent4" w:themeFillTint="33"/>
    </w:tcPr>
    <w:tblStylePr w:type="firstRow">
      <w:rPr>
        <w:b/>
        <w:bCs/>
      </w:rPr>
      <w:tblPr/>
      <w:tcPr>
        <w:shd w:val="clear" w:color="auto" w:fill="ffe6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6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91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9100" w:themeFill="accent4" w:themeFillShade="bf"/>
      </w:tcPr>
    </w:tblStylePr>
    <w:tblStylePr w:type="band1Vert">
      <w:tblPr/>
      <w:tcPr>
        <w:shd w:val="clear" w:color="auto" w:fill="ffe17f" w:themeFill="accent4" w:themeFillTint="7f"/>
      </w:tcPr>
    </w:tblStylePr>
    <w:tblStylePr w:type="band1Horz">
      <w:tblPr/>
      <w:tcPr>
        <w:shd w:val="clear" w:color="auto" w:fill="ffe17f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bf6" w:themeFill="accent5" w:themeFillTint="33"/>
    </w:tcPr>
    <w:tblStylePr w:type="firstRow">
      <w:rPr>
        <w:b/>
        <w:bCs/>
      </w:rPr>
      <w:tblPr/>
      <w:tcPr>
        <w:shd w:val="clear" w:color="auto" w:fill="bc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4" w:themeFill="accent5" w:themeFillShade="bf"/>
      </w:tcPr>
    </w:tblStylePr>
    <w:tblStylePr w:type="band1Vert">
      <w:tblPr/>
      <w:tcPr>
        <w:shd w:val="clear" w:color="auto" w:fill="acccea" w:themeFill="accent5" w:themeFillTint="7f"/>
      </w:tcPr>
    </w:tblStylePr>
    <w:tblStylePr w:type="band1Horz">
      <w:tblPr/>
      <w:tcPr>
        <w:shd w:val="clear" w:color="auto" w:fill="acccea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4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4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2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eader" Target="header1.xml"/><Relationship Id="rId5" Type="http://schemas.openxmlformats.org/officeDocument/2006/relationships/settings" Target="settings.xml"/><Relationship Id="rId28" Type="http://schemas.openxmlformats.org/officeDocument/2006/relationships/customXml" Target="../customXml/item5.xml"/><Relationship Id="rId22" Type="http://schemas.openxmlformats.org/officeDocument/2006/relationships/image" Target="media/image2.png"/><Relationship Id="rId4" Type="http://schemas.microsoft.com/office/2007/relationships/stylesWithEffects" Target="stylesWithEffects.xml"/><Relationship Id="rId27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XS4XF4A3DKMX-2098062730-9137</_dlc_DocId>
    <_dlc_DocIdUrl xmlns="db968b43-d2b1-4462-bd48-3f76b647c15b">
      <Url>https://mobisystems1.sharepoint.com/sites/FileStorage/_layouts/15/DocIdRedir.aspx?ID=XS4XF4A3DKMX-2098062730-9137</Url>
      <Description>XS4XF4A3DKMX-2098062730-9137</Description>
    </_dlc_DocIdUrl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3DFDC-2A4B-470B-8E8F-36AEF687B8A6}"/>
</file>

<file path=customXml/itemProps3.xml><?xml version="1.0" encoding="utf-8"?>
<ds:datastoreItem xmlns:ds="http://schemas.openxmlformats.org/officeDocument/2006/customXml" ds:itemID="{794C3639-A739-4751-BF80-E82810958514}"/>
</file>

<file path=customXml/itemProps4.xml><?xml version="1.0" encoding="utf-8"?>
<ds:datastoreItem xmlns:ds="http://schemas.openxmlformats.org/officeDocument/2006/customXml" ds:itemID="{E325ED7F-EE78-4E6D-A2BB-7D782FBFD56B}"/>
</file>

<file path=customXml/itemProps5.xml><?xml version="1.0" encoding="utf-8"?>
<ds:datastoreItem xmlns:ds="http://schemas.openxmlformats.org/officeDocument/2006/customXml" ds:itemID="{358B6454-1621-4451-B945-2914CCD5B8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gergana.cholakova</dc:creator>
  <dc:description>generated by python-docx</dc:description>
  <cp:lastModifiedBy>Jonathan Adams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f6604f6b-1b0c-47bb-8f9d-5ba367991994</vt:lpwstr>
  </property>
</Properties>
</file>